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920"/>
      </w:tblGrid>
      <w:tr w:rsidR="00E26A82" w:rsidTr="000C7E09">
        <w:trPr>
          <w:trHeight w:val="620"/>
        </w:trPr>
        <w:tc>
          <w:tcPr>
            <w:tcW w:w="2988" w:type="dxa"/>
            <w:shd w:val="clear" w:color="auto" w:fill="D9D9D9" w:themeFill="background1" w:themeFillShade="D9"/>
          </w:tcPr>
          <w:p w:rsidR="00E26A82" w:rsidRDefault="00E26A82" w:rsidP="00372C81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Strand:</w:t>
            </w:r>
            <w:r>
              <w:rPr>
                <w:b/>
                <w:sz w:val="24"/>
                <w:szCs w:val="24"/>
              </w:rPr>
              <w:t xml:space="preserve">  Initiative</w:t>
            </w:r>
          </w:p>
          <w:p w:rsidR="00E26A82" w:rsidRPr="00E26A82" w:rsidRDefault="00E26A82" w:rsidP="00372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26A82" w:rsidRDefault="00E26A82" w:rsidP="00372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E26A82" w:rsidRPr="00E26A82" w:rsidRDefault="00E26A82" w:rsidP="00372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Approaches to Learning</w:t>
            </w:r>
          </w:p>
        </w:tc>
      </w:tr>
      <w:tr w:rsidR="00F83AB3" w:rsidTr="00B03746">
        <w:trPr>
          <w:trHeight w:val="5210"/>
        </w:trPr>
        <w:tc>
          <w:tcPr>
            <w:tcW w:w="2988" w:type="dxa"/>
            <w:tcBorders>
              <w:bottom w:val="single" w:sz="4" w:space="0" w:color="auto"/>
            </w:tcBorders>
          </w:tcPr>
          <w:p w:rsidR="00F83AB3" w:rsidRPr="004A175A" w:rsidRDefault="00F83AB3" w:rsidP="00372C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Initiative &amp; Curiosity</w:t>
            </w:r>
          </w:p>
          <w:p w:rsidR="00F83AB3" w:rsidRPr="00B03746" w:rsidRDefault="00F83AB3" w:rsidP="00372C81">
            <w:pPr>
              <w:rPr>
                <w:rFonts w:ascii="Times New Roman" w:hAnsi="Times New Roman" w:cs="Times New Roman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child will show interest in/explore their environment. </w:t>
            </w:r>
          </w:p>
          <w:p w:rsidR="00F83AB3" w:rsidRPr="00B03746" w:rsidRDefault="00F83AB3" w:rsidP="00372C81">
            <w:pPr>
              <w:rPr>
                <w:rFonts w:ascii="Times New Roman" w:hAnsi="Times New Roman" w:cs="Times New Roman"/>
              </w:rPr>
            </w:pPr>
            <w:r w:rsidRPr="00D27CA6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>The ch</w:t>
            </w:r>
            <w:r w:rsidR="00D27CA6">
              <w:rPr>
                <w:rFonts w:ascii="Times New Roman" w:eastAsia="DotumChe" w:hAnsi="Times New Roman" w:cs="Times New Roman"/>
              </w:rPr>
              <w:t xml:space="preserve">ild will try new activities, </w:t>
            </w:r>
            <w:r>
              <w:rPr>
                <w:rFonts w:ascii="Times New Roman" w:eastAsia="DotumChe" w:hAnsi="Times New Roman" w:cs="Times New Roman"/>
              </w:rPr>
              <w:t>experiences</w:t>
            </w:r>
            <w:r w:rsidR="00D27CA6">
              <w:rPr>
                <w:rFonts w:ascii="Times New Roman" w:eastAsia="DotumChe" w:hAnsi="Times New Roman" w:cs="Times New Roman"/>
              </w:rPr>
              <w:t xml:space="preserve"> and experiment in the environment.</w:t>
            </w:r>
          </w:p>
          <w:p w:rsidR="00F83AB3" w:rsidRPr="00B03746" w:rsidRDefault="00F83AB3" w:rsidP="00372C81">
            <w:pPr>
              <w:rPr>
                <w:rFonts w:ascii="Times New Roman" w:eastAsia="DotumChe" w:hAnsi="Times New Roman" w:cs="Times New Roman"/>
                <w:sz w:val="18"/>
                <w:szCs w:val="18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 The child will ask q</w:t>
            </w:r>
            <w:r w:rsidR="00632F2E">
              <w:rPr>
                <w:rFonts w:ascii="Times New Roman" w:eastAsia="DotumChe" w:hAnsi="Times New Roman" w:cs="Times New Roman"/>
              </w:rPr>
              <w:t>uestions to gain information (16</w:t>
            </w:r>
            <w:r>
              <w:rPr>
                <w:rFonts w:ascii="Times New Roman" w:eastAsia="DotumChe" w:hAnsi="Times New Roman" w:cs="Times New Roman"/>
              </w:rPr>
              <w:t xml:space="preserve">+) </w:t>
            </w:r>
          </w:p>
          <w:p w:rsidR="00F83AB3" w:rsidRPr="004A175A" w:rsidRDefault="00F83AB3" w:rsidP="0037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Planning, Action &amp; Reflection:</w:t>
            </w:r>
          </w:p>
          <w:p w:rsidR="00F83AB3" w:rsidRPr="00962C7E" w:rsidRDefault="00F83AB3" w:rsidP="00372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The child will act on the environment to meet needs, interests, or goals. </w:t>
            </w:r>
            <w:r w:rsidRPr="00962C7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may include</w:t>
            </w:r>
            <w:r w:rsidRPr="00962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making choices and </w:t>
            </w:r>
            <w:r w:rsidRPr="00962C7E">
              <w:rPr>
                <w:rFonts w:ascii="Times New Roman" w:hAnsi="Times New Roman" w:cs="Times New Roman"/>
              </w:rPr>
              <w:t xml:space="preserve"> use of trial &amp; error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F83AB3" w:rsidRPr="005E4796" w:rsidRDefault="00F83AB3" w:rsidP="00962C7E">
            <w:pPr>
              <w:rPr>
                <w:rFonts w:ascii="Times New Roman" w:eastAsia="DotumChe" w:hAnsi="Times New Roman" w:cs="Times New Roman"/>
              </w:rPr>
            </w:pPr>
            <w:r w:rsidRPr="0014098F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The child will use prior experiences to respond to or inform new experiences.    </w:t>
            </w:r>
          </w:p>
        </w:tc>
        <w:tc>
          <w:tcPr>
            <w:tcW w:w="7920" w:type="dxa"/>
            <w:vMerge w:val="restart"/>
          </w:tcPr>
          <w:p w:rsidR="00F83AB3" w:rsidRDefault="00F83AB3" w:rsidP="00E26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B03746" w:rsidRDefault="00B03746" w:rsidP="00372C81">
            <w:pPr>
              <w:rPr>
                <w:b/>
                <w:sz w:val="24"/>
                <w:szCs w:val="24"/>
              </w:rPr>
            </w:pPr>
          </w:p>
          <w:p w:rsidR="00F83AB3" w:rsidRDefault="00B03746" w:rsidP="00372C8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1130">
              <w:rPr>
                <w:b/>
                <w:sz w:val="28"/>
                <w:szCs w:val="28"/>
              </w:rPr>
              <w:t>Anecdotal:</w:t>
            </w: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B03746" w:rsidP="00372C81">
            <w:pPr>
              <w:rPr>
                <w:b/>
                <w:sz w:val="24"/>
                <w:szCs w:val="24"/>
              </w:rPr>
            </w:pPr>
            <w:r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5.1pt;margin-top:-5.7pt;width:364.5pt;height:121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Text Box 2">
                    <w:txbxContent>
                      <w:p w:rsidR="00F83AB3" w:rsidRDefault="00F83AB3" w:rsidP="00E26A82"/>
                    </w:txbxContent>
                  </v:textbox>
                </v:shape>
              </w:pict>
            </w: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D27CA6" w:rsidRDefault="00D27CA6" w:rsidP="00372C81">
            <w:pPr>
              <w:rPr>
                <w:b/>
                <w:sz w:val="24"/>
                <w:szCs w:val="24"/>
              </w:rPr>
            </w:pPr>
          </w:p>
          <w:p w:rsidR="00D27CA6" w:rsidRDefault="00D27CA6" w:rsidP="00372C81">
            <w:pPr>
              <w:rPr>
                <w:b/>
                <w:sz w:val="24"/>
                <w:szCs w:val="24"/>
              </w:rPr>
            </w:pPr>
          </w:p>
          <w:p w:rsidR="00D27CA6" w:rsidRDefault="00D27CA6" w:rsidP="00372C81">
            <w:pPr>
              <w:rPr>
                <w:b/>
                <w:sz w:val="24"/>
                <w:szCs w:val="24"/>
              </w:rPr>
            </w:pPr>
          </w:p>
          <w:p w:rsidR="00F83AB3" w:rsidRDefault="00F83AB3" w:rsidP="00372C81">
            <w:pPr>
              <w:rPr>
                <w:b/>
                <w:sz w:val="24"/>
                <w:szCs w:val="24"/>
              </w:rPr>
            </w:pPr>
          </w:p>
          <w:p w:rsidR="00F83AB3" w:rsidRPr="00911130" w:rsidRDefault="00F83AB3" w:rsidP="00372C81">
            <w:pPr>
              <w:rPr>
                <w:b/>
                <w:sz w:val="28"/>
                <w:szCs w:val="28"/>
              </w:rPr>
            </w:pPr>
          </w:p>
        </w:tc>
      </w:tr>
      <w:tr w:rsidR="00F83AB3" w:rsidTr="00962C7E">
        <w:trPr>
          <w:trHeight w:val="582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AB3" w:rsidRDefault="00F83AB3" w:rsidP="00962C7E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Strand:</w:t>
            </w:r>
            <w:r>
              <w:rPr>
                <w:b/>
                <w:sz w:val="24"/>
                <w:szCs w:val="24"/>
              </w:rPr>
              <w:t xml:space="preserve"> Engagement &amp; Persistence</w:t>
            </w:r>
          </w:p>
          <w:p w:rsidR="00F83AB3" w:rsidRDefault="00F83AB3" w:rsidP="00962C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7920" w:type="dxa"/>
            <w:vMerge/>
          </w:tcPr>
          <w:p w:rsidR="00F83AB3" w:rsidRDefault="00F83AB3" w:rsidP="00E26A82">
            <w:pPr>
              <w:rPr>
                <w:b/>
                <w:sz w:val="28"/>
                <w:szCs w:val="28"/>
              </w:rPr>
            </w:pPr>
          </w:p>
        </w:tc>
      </w:tr>
      <w:tr w:rsidR="00F83AB3" w:rsidTr="00F83AB3">
        <w:trPr>
          <w:trHeight w:val="447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83AB3" w:rsidRPr="004A175A" w:rsidRDefault="00F83AB3" w:rsidP="00372C81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ascii="Times New Roman" w:eastAsia="DotumChe" w:hAnsi="Times New Roman" w:cs="Times New Roman"/>
                <w:b/>
                <w:i/>
              </w:rPr>
              <w:t>Attention</w:t>
            </w:r>
          </w:p>
          <w:p w:rsidR="00F83AB3" w:rsidRPr="00B03746" w:rsidRDefault="00F83AB3" w:rsidP="00372C81">
            <w:pPr>
              <w:rPr>
                <w:rFonts w:ascii="Times New Roman" w:eastAsia="DotumChe" w:hAnsi="Times New Roman" w:cs="Times New Roman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Times New Roman" w:eastAsia="DotumChe" w:hAnsi="Times New Roman" w:cs="Times New Roman"/>
              </w:rPr>
              <w:t>The child will demonstrate awareness of happenings in surroundings.</w:t>
            </w:r>
          </w:p>
          <w:p w:rsidR="00F83AB3" w:rsidRPr="00F83AB3" w:rsidRDefault="00F83AB3" w:rsidP="00372C81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Times New Roman" w:eastAsia="DotumChe" w:hAnsi="Times New Roman" w:cs="Times New Roman"/>
              </w:rPr>
              <w:t>The child will focus on an activity with developmentally appropriate ability to avoid distractions.</w:t>
            </w:r>
          </w:p>
          <w:p w:rsidR="00F83AB3" w:rsidRDefault="00F83AB3" w:rsidP="00372C81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ascii="Times New Roman" w:eastAsia="DotumChe" w:hAnsi="Times New Roman" w:cs="Times New Roman"/>
                <w:b/>
                <w:i/>
              </w:rPr>
              <w:t>Persistence:</w:t>
            </w:r>
          </w:p>
          <w:p w:rsidR="00F83AB3" w:rsidRPr="00F83AB3" w:rsidRDefault="00F83AB3" w:rsidP="00372C81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  <w:r w:rsidRPr="003E161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Times New Roman" w:eastAsia="DotumChe" w:hAnsi="Times New Roman" w:cs="Times New Roman"/>
              </w:rPr>
              <w:t>The child will repeat actions to achieve a goal.</w:t>
            </w:r>
          </w:p>
          <w:p w:rsidR="00B03746" w:rsidRPr="00B03746" w:rsidRDefault="00F83AB3" w:rsidP="00372C81">
            <w:pPr>
              <w:rPr>
                <w:rFonts w:ascii="DotumChe" w:eastAsia="DotumChe" w:hAnsi="DotumChe" w:cs="Times New Roman"/>
                <w:b/>
              </w:rPr>
            </w:pPr>
            <w:r w:rsidRPr="003E161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Times New Roman" w:eastAsia="DotumChe" w:hAnsi="Times New Roman" w:cs="Times New Roman"/>
              </w:rPr>
              <w:t>The child will engage in self initiated activities for extended period</w:t>
            </w:r>
            <w:r w:rsidR="00632F2E">
              <w:rPr>
                <w:rFonts w:ascii="Times New Roman" w:eastAsia="DotumChe" w:hAnsi="Times New Roman" w:cs="Times New Roman"/>
              </w:rPr>
              <w:t xml:space="preserve"> of time (1</w:t>
            </w:r>
            <w:r>
              <w:rPr>
                <w:rFonts w:ascii="Times New Roman" w:eastAsia="DotumChe" w:hAnsi="Times New Roman" w:cs="Times New Roman"/>
              </w:rPr>
              <w:t>6+ months)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</w:p>
        </w:tc>
        <w:tc>
          <w:tcPr>
            <w:tcW w:w="7920" w:type="dxa"/>
            <w:vMerge/>
          </w:tcPr>
          <w:p w:rsidR="00F83AB3" w:rsidRDefault="00F83AB3" w:rsidP="00E26A82">
            <w:pPr>
              <w:rPr>
                <w:b/>
                <w:sz w:val="28"/>
                <w:szCs w:val="28"/>
              </w:rPr>
            </w:pPr>
          </w:p>
        </w:tc>
      </w:tr>
      <w:tr w:rsidR="00F83AB3" w:rsidTr="00F83AB3">
        <w:trPr>
          <w:trHeight w:val="32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AB3" w:rsidRDefault="00F83AB3" w:rsidP="00372C81">
            <w:pPr>
              <w:rPr>
                <w:rFonts w:ascii="Times New Roman" w:eastAsia="DotumChe" w:hAnsi="Times New Roman" w:cs="Times New Roman"/>
                <w:b/>
                <w:i/>
              </w:rPr>
            </w:pPr>
            <w:r w:rsidRPr="00E26A82">
              <w:rPr>
                <w:b/>
                <w:sz w:val="24"/>
                <w:szCs w:val="24"/>
              </w:rPr>
              <w:t>Strand:</w:t>
            </w:r>
            <w:r>
              <w:rPr>
                <w:b/>
                <w:sz w:val="24"/>
                <w:szCs w:val="24"/>
              </w:rPr>
              <w:t xml:space="preserve"> Creativity</w:t>
            </w:r>
          </w:p>
        </w:tc>
        <w:tc>
          <w:tcPr>
            <w:tcW w:w="7920" w:type="dxa"/>
            <w:vMerge/>
          </w:tcPr>
          <w:p w:rsidR="00F83AB3" w:rsidRDefault="00F83AB3" w:rsidP="00E26A82">
            <w:pPr>
              <w:rPr>
                <w:b/>
                <w:sz w:val="28"/>
                <w:szCs w:val="28"/>
              </w:rPr>
            </w:pPr>
          </w:p>
        </w:tc>
      </w:tr>
      <w:tr w:rsidR="00F83AB3" w:rsidTr="00962C7E">
        <w:trPr>
          <w:trHeight w:val="1755"/>
        </w:trPr>
        <w:tc>
          <w:tcPr>
            <w:tcW w:w="2988" w:type="dxa"/>
            <w:tcBorders>
              <w:top w:val="single" w:sz="4" w:space="0" w:color="auto"/>
            </w:tcBorders>
          </w:tcPr>
          <w:p w:rsidR="00F83AB3" w:rsidRPr="00F83AB3" w:rsidRDefault="00F83AB3" w:rsidP="00372C81">
            <w:pPr>
              <w:rPr>
                <w:rFonts w:ascii="Times New Roman" w:eastAsia="DotumChe" w:hAnsi="Times New Roman" w:cs="Times New Roman"/>
              </w:rPr>
            </w:pPr>
            <w:r>
              <w:rPr>
                <w:rFonts w:ascii="Times New Roman" w:eastAsia="DotumChe" w:hAnsi="Times New Roman" w:cs="Times New Roman"/>
                <w:b/>
                <w:i/>
              </w:rPr>
              <w:t>Innovation &amp; Invention</w:t>
            </w:r>
          </w:p>
          <w:p w:rsidR="00F83AB3" w:rsidRDefault="00F83AB3" w:rsidP="00372C81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  <w:r w:rsidRPr="003E161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>The child will make discoveries &amp; use materials in new ways.</w:t>
            </w:r>
          </w:p>
          <w:p w:rsidR="00D27CA6" w:rsidRPr="00D27CA6" w:rsidRDefault="00D27CA6" w:rsidP="00372C81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</w:p>
          <w:p w:rsidR="00F83AB3" w:rsidRPr="00D27CA6" w:rsidRDefault="00D27CA6" w:rsidP="00372C81">
            <w:pPr>
              <w:rPr>
                <w:rFonts w:ascii="Times New Roman" w:eastAsia="DotumChe" w:hAnsi="Times New Roman" w:cs="Times New Roman"/>
              </w:rPr>
            </w:pPr>
            <w:r>
              <w:rPr>
                <w:rFonts w:ascii="Times New Roman" w:eastAsia="DotumChe" w:hAnsi="Times New Roman" w:cs="Times New Roman"/>
                <w:b/>
                <w:i/>
              </w:rPr>
              <w:t>Expression through the Arts</w:t>
            </w:r>
          </w:p>
          <w:p w:rsidR="00F83AB3" w:rsidRPr="00D27CA6" w:rsidRDefault="00F83AB3" w:rsidP="00D27CA6">
            <w:pPr>
              <w:rPr>
                <w:rFonts w:ascii="Times New Roman" w:eastAsia="DotumChe" w:hAnsi="Times New Roman" w:cs="Times New Roman"/>
              </w:rPr>
            </w:pPr>
            <w:r w:rsidRPr="003E161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The child will </w:t>
            </w:r>
            <w:r w:rsidR="00D27CA6">
              <w:rPr>
                <w:rFonts w:ascii="Times New Roman" w:eastAsia="DotumChe" w:hAnsi="Times New Roman" w:cs="Times New Roman"/>
              </w:rPr>
              <w:t xml:space="preserve">engage with a </w:t>
            </w:r>
            <w:r w:rsidR="005637AE">
              <w:rPr>
                <w:rFonts w:ascii="Times New Roman" w:eastAsia="DotumChe" w:hAnsi="Times New Roman" w:cs="Times New Roman"/>
              </w:rPr>
              <w:t>variety of materials</w:t>
            </w:r>
            <w:r w:rsidR="00D27CA6">
              <w:rPr>
                <w:rFonts w:ascii="Times New Roman" w:eastAsia="DotumChe" w:hAnsi="Times New Roman" w:cs="Times New Roman"/>
              </w:rPr>
              <w:t xml:space="preserve"> &amp; media to express ideas &amp; feelings. </w:t>
            </w:r>
          </w:p>
        </w:tc>
        <w:tc>
          <w:tcPr>
            <w:tcW w:w="7920" w:type="dxa"/>
            <w:vMerge/>
          </w:tcPr>
          <w:p w:rsidR="00F83AB3" w:rsidRDefault="00F83AB3" w:rsidP="00E26A82">
            <w:pPr>
              <w:rPr>
                <w:b/>
                <w:sz w:val="28"/>
                <w:szCs w:val="28"/>
              </w:rPr>
            </w:pPr>
          </w:p>
        </w:tc>
      </w:tr>
    </w:tbl>
    <w:p w:rsidR="00875094" w:rsidRDefault="00875094"/>
    <w:sectPr w:rsidR="00875094" w:rsidSect="00E26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A82"/>
    <w:rsid w:val="000760A2"/>
    <w:rsid w:val="000C7E09"/>
    <w:rsid w:val="00317FB0"/>
    <w:rsid w:val="003C3B32"/>
    <w:rsid w:val="004C5A3E"/>
    <w:rsid w:val="005637AE"/>
    <w:rsid w:val="005E4796"/>
    <w:rsid w:val="00632F2E"/>
    <w:rsid w:val="00875094"/>
    <w:rsid w:val="00962C7E"/>
    <w:rsid w:val="00B03746"/>
    <w:rsid w:val="00C34C23"/>
    <w:rsid w:val="00D27CA6"/>
    <w:rsid w:val="00E26A82"/>
    <w:rsid w:val="00E565D0"/>
    <w:rsid w:val="00E74BE4"/>
    <w:rsid w:val="00F83AB3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FC2477F"/>
  <w15:docId w15:val="{62D67994-44CE-4D28-B856-06C593E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Faculty/Staff</cp:lastModifiedBy>
  <cp:revision>2</cp:revision>
  <dcterms:created xsi:type="dcterms:W3CDTF">2019-03-14T18:52:00Z</dcterms:created>
  <dcterms:modified xsi:type="dcterms:W3CDTF">2019-03-14T18:52:00Z</dcterms:modified>
</cp:coreProperties>
</file>